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99" w:rsidRDefault="00712799" w:rsidP="0018336E">
      <w:pPr>
        <w:spacing w:after="0" w:line="360" w:lineRule="auto"/>
        <w:ind w:firstLine="709"/>
        <w:contextualSpacing/>
        <w:jc w:val="both"/>
      </w:pPr>
    </w:p>
    <w:p w:rsidR="00712799" w:rsidRPr="00712799" w:rsidRDefault="00712799" w:rsidP="00712799">
      <w:pPr>
        <w:tabs>
          <w:tab w:val="left" w:pos="25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799">
        <w:rPr>
          <w:rFonts w:ascii="Times New Roman" w:hAnsi="Times New Roman" w:cs="Times New Roman"/>
          <w:b/>
          <w:sz w:val="32"/>
          <w:szCs w:val="32"/>
        </w:rPr>
        <w:t>Механизмы финансирования затрат на перевозку детей от места постоянного проживания до Центров, и обратно.</w:t>
      </w:r>
    </w:p>
    <w:p w:rsidR="00712799" w:rsidRDefault="00712799" w:rsidP="0018336E">
      <w:pPr>
        <w:spacing w:after="0" w:line="360" w:lineRule="auto"/>
        <w:ind w:firstLine="709"/>
        <w:contextualSpacing/>
        <w:jc w:val="both"/>
      </w:pPr>
    </w:p>
    <w:p w:rsidR="0018336E" w:rsidRPr="00712799" w:rsidRDefault="00D86306" w:rsidP="00183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99">
        <w:rPr>
          <w:rFonts w:ascii="Times New Roman" w:hAnsi="Times New Roman" w:cs="Times New Roman"/>
          <w:sz w:val="28"/>
          <w:szCs w:val="28"/>
        </w:rPr>
        <w:t xml:space="preserve">Порядок финансового обеспечения </w:t>
      </w:r>
      <w:r w:rsidR="00636F5F" w:rsidRPr="00712799">
        <w:rPr>
          <w:rFonts w:ascii="Times New Roman" w:hAnsi="Times New Roman" w:cs="Times New Roman"/>
          <w:sz w:val="28"/>
          <w:szCs w:val="28"/>
        </w:rPr>
        <w:t>доставки</w:t>
      </w:r>
      <w:r w:rsidR="00E96354" w:rsidRPr="00712799">
        <w:rPr>
          <w:rFonts w:ascii="Times New Roman" w:hAnsi="Times New Roman" w:cs="Times New Roman"/>
          <w:sz w:val="28"/>
          <w:szCs w:val="28"/>
        </w:rPr>
        <w:t xml:space="preserve"> (проезда)</w:t>
      </w:r>
      <w:r w:rsidR="00636F5F" w:rsidRPr="00712799">
        <w:rPr>
          <w:rFonts w:ascii="Times New Roman" w:hAnsi="Times New Roman" w:cs="Times New Roman"/>
          <w:sz w:val="28"/>
          <w:szCs w:val="28"/>
        </w:rPr>
        <w:t xml:space="preserve"> организованных групп детей во всероссийские</w:t>
      </w:r>
      <w:r w:rsidR="0018336E" w:rsidRPr="00712799">
        <w:rPr>
          <w:rFonts w:ascii="Times New Roman" w:hAnsi="Times New Roman" w:cs="Times New Roman"/>
          <w:sz w:val="28"/>
          <w:szCs w:val="28"/>
        </w:rPr>
        <w:t xml:space="preserve"> и международные</w:t>
      </w:r>
      <w:r w:rsidR="00636F5F" w:rsidRPr="00712799">
        <w:rPr>
          <w:rFonts w:ascii="Times New Roman" w:hAnsi="Times New Roman" w:cs="Times New Roman"/>
          <w:sz w:val="28"/>
          <w:szCs w:val="28"/>
        </w:rPr>
        <w:t xml:space="preserve"> детские центры регламентирован постановлением Правительства Брянской области от 06.02.2017 № 36-п «Об  организации   отдыха, оздоровления и занятости детей и молодежи в Брянской области в 2017 году»</w:t>
      </w:r>
      <w:r w:rsidR="00E96354" w:rsidRPr="00712799">
        <w:rPr>
          <w:rFonts w:ascii="Times New Roman" w:hAnsi="Times New Roman" w:cs="Times New Roman"/>
          <w:sz w:val="28"/>
          <w:szCs w:val="28"/>
        </w:rPr>
        <w:t>, Положением о порядке поощрения и направления детей в ФБГОУ  ВДЦ  «Океан», «Орленок», «Смена» на 2017 год, утвержденным приказом департамента образования и науки Брянской</w:t>
      </w:r>
      <w:proofErr w:type="gramEnd"/>
      <w:r w:rsidR="00E96354" w:rsidRPr="00712799">
        <w:rPr>
          <w:rFonts w:ascii="Times New Roman" w:hAnsi="Times New Roman" w:cs="Times New Roman"/>
          <w:sz w:val="28"/>
          <w:szCs w:val="28"/>
        </w:rPr>
        <w:t xml:space="preserve"> области от 06.03.2017 № 388, а также</w:t>
      </w:r>
      <w:r w:rsidR="00636F5F" w:rsidRPr="00712799">
        <w:rPr>
          <w:rFonts w:ascii="Times New Roman" w:hAnsi="Times New Roman" w:cs="Times New Roman"/>
          <w:sz w:val="28"/>
          <w:szCs w:val="28"/>
        </w:rPr>
        <w:t xml:space="preserve"> </w:t>
      </w:r>
      <w:r w:rsidR="00E96354" w:rsidRPr="00712799">
        <w:rPr>
          <w:rFonts w:ascii="Times New Roman" w:hAnsi="Times New Roman" w:cs="Times New Roman"/>
          <w:sz w:val="28"/>
          <w:szCs w:val="28"/>
        </w:rPr>
        <w:t>договорными обязательствами между всероссийскими</w:t>
      </w:r>
      <w:r w:rsidR="0018336E" w:rsidRPr="00712799">
        <w:rPr>
          <w:rFonts w:ascii="Times New Roman" w:hAnsi="Times New Roman" w:cs="Times New Roman"/>
          <w:sz w:val="28"/>
          <w:szCs w:val="28"/>
        </w:rPr>
        <w:t xml:space="preserve"> и международными</w:t>
      </w:r>
      <w:r w:rsidR="00E96354" w:rsidRPr="00712799">
        <w:rPr>
          <w:rFonts w:ascii="Times New Roman" w:hAnsi="Times New Roman" w:cs="Times New Roman"/>
          <w:sz w:val="28"/>
          <w:szCs w:val="28"/>
        </w:rPr>
        <w:t xml:space="preserve"> детскими центрами и департаментом образования и науки Брянской области.</w:t>
      </w:r>
    </w:p>
    <w:p w:rsidR="0018336E" w:rsidRPr="00712799" w:rsidRDefault="0018336E" w:rsidP="001F41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99">
        <w:rPr>
          <w:rFonts w:ascii="Times New Roman" w:hAnsi="Times New Roman" w:cs="Times New Roman"/>
          <w:sz w:val="28"/>
          <w:szCs w:val="28"/>
        </w:rPr>
        <w:t>Так в</w:t>
      </w:r>
      <w:r w:rsidR="00636F5F" w:rsidRPr="00712799">
        <w:rPr>
          <w:rFonts w:ascii="Times New Roman" w:hAnsi="Times New Roman" w:cs="Times New Roman"/>
          <w:sz w:val="28"/>
          <w:szCs w:val="28"/>
        </w:rPr>
        <w:t xml:space="preserve"> соответствии с п</w:t>
      </w:r>
      <w:r w:rsidRPr="00712799">
        <w:rPr>
          <w:rFonts w:ascii="Times New Roman" w:hAnsi="Times New Roman" w:cs="Times New Roman"/>
          <w:sz w:val="28"/>
          <w:szCs w:val="28"/>
        </w:rPr>
        <w:t>п</w:t>
      </w:r>
      <w:r w:rsidR="00636F5F" w:rsidRPr="00712799">
        <w:rPr>
          <w:rFonts w:ascii="Times New Roman" w:hAnsi="Times New Roman" w:cs="Times New Roman"/>
          <w:sz w:val="28"/>
          <w:szCs w:val="28"/>
        </w:rPr>
        <w:t>. 3</w:t>
      </w:r>
      <w:r w:rsidRPr="00712799">
        <w:rPr>
          <w:rFonts w:ascii="Times New Roman" w:hAnsi="Times New Roman" w:cs="Times New Roman"/>
          <w:sz w:val="28"/>
          <w:szCs w:val="28"/>
        </w:rPr>
        <w:t>.1 Положения о порядке поощрения и направления детей в ФБГОУ  ВДЦ  «Океан», «Орленок», «Смена» на 2017 год</w:t>
      </w:r>
      <w:r w:rsidR="001F41DD" w:rsidRPr="00712799">
        <w:rPr>
          <w:rFonts w:ascii="Times New Roman" w:hAnsi="Times New Roman" w:cs="Times New Roman"/>
          <w:sz w:val="28"/>
          <w:szCs w:val="28"/>
        </w:rPr>
        <w:t xml:space="preserve"> и пп. 2.7 Положения о порядке поощрения детей путёвками в ФГБОУ «МДЦ «Артек» на 2017 год</w:t>
      </w:r>
      <w:r w:rsidRPr="00712799">
        <w:rPr>
          <w:rFonts w:ascii="Times New Roman" w:hAnsi="Times New Roman" w:cs="Times New Roman"/>
          <w:sz w:val="28"/>
          <w:szCs w:val="28"/>
        </w:rPr>
        <w:t xml:space="preserve">  проезд до всероссийских и международных детских центров и обратно оплачивается из средств родителей (законных представител</w:t>
      </w:r>
      <w:r w:rsidR="001F41DD" w:rsidRPr="00712799">
        <w:rPr>
          <w:rFonts w:ascii="Times New Roman" w:hAnsi="Times New Roman" w:cs="Times New Roman"/>
          <w:sz w:val="28"/>
          <w:szCs w:val="28"/>
        </w:rPr>
        <w:t>е</w:t>
      </w:r>
      <w:r w:rsidRPr="00712799">
        <w:rPr>
          <w:rFonts w:ascii="Times New Roman" w:hAnsi="Times New Roman" w:cs="Times New Roman"/>
          <w:sz w:val="28"/>
          <w:szCs w:val="28"/>
        </w:rPr>
        <w:t>й) направляемых детей.</w:t>
      </w:r>
      <w:proofErr w:type="gramEnd"/>
    </w:p>
    <w:p w:rsidR="001F41DD" w:rsidRPr="00712799" w:rsidRDefault="001F41DD" w:rsidP="00183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799">
        <w:rPr>
          <w:rFonts w:ascii="Times New Roman" w:hAnsi="Times New Roman" w:cs="Times New Roman"/>
          <w:sz w:val="28"/>
          <w:szCs w:val="28"/>
        </w:rPr>
        <w:t>Согласно Плану мероприятий по обеспечению организации оздоровления, отдыха и занятости детей и молодежи в 2017 году, утвержденному постановлением Правительства Брянской области от 06.02.2017 № 36-п «Об  организации   отдыха, оздоровления и занятости детей и молодежи в Брянской области в 2017 году», вопросы о направлении групп детей Брянской области во всероссийские детские центры и санаторные здравницы по линии Постоянного комитета Союзного государства курирует</w:t>
      </w:r>
      <w:proofErr w:type="gramEnd"/>
      <w:r w:rsidRPr="00712799">
        <w:rPr>
          <w:rFonts w:ascii="Times New Roman" w:hAnsi="Times New Roman" w:cs="Times New Roman"/>
          <w:sz w:val="28"/>
          <w:szCs w:val="28"/>
        </w:rPr>
        <w:t xml:space="preserve"> подведомственное департаменту образования и науки Брянской области </w:t>
      </w:r>
      <w:proofErr w:type="gramStart"/>
      <w:r w:rsidRPr="00712799">
        <w:rPr>
          <w:rFonts w:ascii="Times New Roman" w:hAnsi="Times New Roman" w:cs="Times New Roman"/>
          <w:sz w:val="28"/>
          <w:szCs w:val="28"/>
        </w:rPr>
        <w:t>государственное автономное</w:t>
      </w:r>
      <w:proofErr w:type="gramEnd"/>
      <w:r w:rsidRPr="00712799">
        <w:rPr>
          <w:rFonts w:ascii="Times New Roman" w:hAnsi="Times New Roman" w:cs="Times New Roman"/>
          <w:sz w:val="28"/>
          <w:szCs w:val="28"/>
        </w:rPr>
        <w:t xml:space="preserve"> учреждение «Брянский областной центр оздоровления «Деснянка». В соответствии со своими полномочиями ГАУ «Брянский областной центр оздоровления «Деснянка» </w:t>
      </w:r>
      <w:r w:rsidRPr="00712799">
        <w:rPr>
          <w:rFonts w:ascii="Times New Roman" w:hAnsi="Times New Roman" w:cs="Times New Roman"/>
          <w:sz w:val="28"/>
          <w:szCs w:val="28"/>
        </w:rPr>
        <w:lastRenderedPageBreak/>
        <w:t>самостоятельно или во</w:t>
      </w:r>
      <w:r w:rsidR="004006B6" w:rsidRPr="00712799">
        <w:rPr>
          <w:rFonts w:ascii="Times New Roman" w:hAnsi="Times New Roman" w:cs="Times New Roman"/>
          <w:sz w:val="28"/>
          <w:szCs w:val="28"/>
        </w:rPr>
        <w:t xml:space="preserve"> взаимодействии с иными организациями и учреждениями осуществляет процесс организации и контроля трансфера групп детей, в том числе оформление документов, сбор необходимых денежных средств и финансовое обеспечение поездок.</w:t>
      </w:r>
      <w:bookmarkStart w:id="0" w:name="_GoBack"/>
      <w:bookmarkEnd w:id="0"/>
    </w:p>
    <w:sectPr w:rsidR="001F41DD" w:rsidRPr="0071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251A"/>
    <w:multiLevelType w:val="multilevel"/>
    <w:tmpl w:val="FB78BE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47"/>
    <w:rsid w:val="0018336E"/>
    <w:rsid w:val="001F41DD"/>
    <w:rsid w:val="004006B6"/>
    <w:rsid w:val="00636F5F"/>
    <w:rsid w:val="00712799"/>
    <w:rsid w:val="00AE23A4"/>
    <w:rsid w:val="00B14578"/>
    <w:rsid w:val="00BD1547"/>
    <w:rsid w:val="00D86306"/>
    <w:rsid w:val="00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2017-03-09T15:56:00Z</dcterms:created>
  <dcterms:modified xsi:type="dcterms:W3CDTF">2017-03-13T09:02:00Z</dcterms:modified>
</cp:coreProperties>
</file>